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AD" w:rsidRDefault="00795AAD" w:rsidP="00F93E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0CA" w:rsidRDefault="00DD7B61" w:rsidP="00FD1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61">
        <w:rPr>
          <w:rFonts w:ascii="Times New Roman" w:hAnsi="Times New Roman" w:cs="Times New Roman"/>
          <w:b/>
          <w:sz w:val="24"/>
          <w:szCs w:val="24"/>
        </w:rPr>
        <w:t>План</w:t>
      </w:r>
      <w:r w:rsidR="004B76D8">
        <w:rPr>
          <w:rFonts w:ascii="Times New Roman" w:hAnsi="Times New Roman" w:cs="Times New Roman"/>
          <w:b/>
          <w:sz w:val="24"/>
          <w:szCs w:val="24"/>
        </w:rPr>
        <w:t>ы</w:t>
      </w:r>
      <w:r w:rsidRPr="00DD7B61">
        <w:rPr>
          <w:rFonts w:ascii="Times New Roman" w:hAnsi="Times New Roman" w:cs="Times New Roman"/>
          <w:b/>
          <w:sz w:val="24"/>
          <w:szCs w:val="24"/>
        </w:rPr>
        <w:t xml:space="preserve"> лабораторных занятий</w:t>
      </w:r>
    </w:p>
    <w:p w:rsidR="00F93EB4" w:rsidRDefault="00F93EB4" w:rsidP="00FD1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B61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Диагностика и дифференциальная диагностика туберкулеза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паратуберкулеза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животных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DD7B61" w:rsidRPr="004B76D8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4B76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46A">
        <w:rPr>
          <w:rFonts w:ascii="Times New Roman" w:hAnsi="Times New Roman" w:cs="Times New Roman"/>
          <w:sz w:val="24"/>
          <w:szCs w:val="24"/>
        </w:rPr>
        <w:t xml:space="preserve">Изучить туберкулез и </w:t>
      </w:r>
      <w:proofErr w:type="spellStart"/>
      <w:r w:rsidRPr="00F5246A">
        <w:rPr>
          <w:rFonts w:ascii="Times New Roman" w:hAnsi="Times New Roman" w:cs="Times New Roman"/>
          <w:sz w:val="24"/>
          <w:szCs w:val="24"/>
        </w:rPr>
        <w:t>паратуберкулез</w:t>
      </w:r>
      <w:proofErr w:type="spellEnd"/>
      <w:r w:rsidRPr="00F5246A">
        <w:rPr>
          <w:rFonts w:ascii="Times New Roman" w:hAnsi="Times New Roman" w:cs="Times New Roman"/>
          <w:sz w:val="24"/>
          <w:szCs w:val="24"/>
        </w:rPr>
        <w:t xml:space="preserve"> животных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B61" w:rsidRDefault="00DD7B61" w:rsidP="00FD15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D7B61" w:rsidRDefault="00DD7B61" w:rsidP="00FD156D">
      <w:pPr>
        <w:pStyle w:val="a3"/>
        <w:tabs>
          <w:tab w:val="left" w:pos="993"/>
        </w:tabs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1.Дать определение заболеваниям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DD7B61" w:rsidRDefault="00DD7B61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82462">
        <w:rPr>
          <w:rFonts w:ascii="Times New Roman" w:hAnsi="Times New Roman" w:cs="Times New Roman"/>
          <w:sz w:val="24"/>
          <w:szCs w:val="24"/>
        </w:rPr>
        <w:t>Методы диагностики, дифференциальный диагноз, лечения, профилактика и меры борьбы.</w:t>
      </w:r>
    </w:p>
    <w:p w:rsidR="00DD7B61" w:rsidRPr="00E82462" w:rsidRDefault="00DD7B61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D53D5">
        <w:rPr>
          <w:rFonts w:ascii="Times New Roman" w:hAnsi="Times New Roman" w:cs="Times New Roman"/>
          <w:sz w:val="24"/>
          <w:szCs w:val="24"/>
        </w:rPr>
        <w:t xml:space="preserve">Из  каких  показателей  слагается  экономический  ущерб  при туберкулезе и </w:t>
      </w:r>
      <w:proofErr w:type="spellStart"/>
      <w:r w:rsidR="00CD53D5">
        <w:rPr>
          <w:rFonts w:ascii="Times New Roman" w:hAnsi="Times New Roman" w:cs="Times New Roman"/>
          <w:sz w:val="24"/>
          <w:szCs w:val="24"/>
        </w:rPr>
        <w:t>паратуберкулезе</w:t>
      </w:r>
      <w:proofErr w:type="spellEnd"/>
      <w:r w:rsidR="00CD53D5">
        <w:rPr>
          <w:rFonts w:ascii="Times New Roman" w:hAnsi="Times New Roman" w:cs="Times New Roman"/>
          <w:sz w:val="24"/>
          <w:szCs w:val="24"/>
        </w:rPr>
        <w:t xml:space="preserve"> животных?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туберкулеза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паратуберкулеза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туберкулезе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паратуберкулезе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1,с.10-17</w:t>
      </w:r>
    </w:p>
    <w:p w:rsidR="004B76D8" w:rsidRDefault="004B76D8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D7B61" w:rsidRDefault="00DD7B61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DD7B61">
        <w:rPr>
          <w:rFonts w:ascii="Times New Roman" w:hAnsi="Times New Roman" w:cs="Times New Roman"/>
          <w:b/>
          <w:sz w:val="24"/>
          <w:szCs w:val="24"/>
        </w:rPr>
        <w:t>Чума крупного и мелкого рогатого скота. Диагностика, дифференциальная диагностика и профилактика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D7B61" w:rsidRPr="00E82462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4B76D8"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 </w:t>
      </w:r>
      <w:r>
        <w:rPr>
          <w:rFonts w:ascii="Times New Roman" w:hAnsi="Times New Roman" w:cs="Times New Roman"/>
          <w:sz w:val="24"/>
          <w:szCs w:val="24"/>
        </w:rPr>
        <w:t>методы диагностики и дифференциальной диагностики, профилактику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меры борьбы против  чумы крупного</w:t>
      </w:r>
      <w:r>
        <w:rPr>
          <w:rFonts w:ascii="Times New Roman" w:hAnsi="Times New Roman" w:cs="Times New Roman"/>
          <w:sz w:val="24"/>
          <w:szCs w:val="24"/>
        </w:rPr>
        <w:t xml:space="preserve"> и мелкого</w:t>
      </w:r>
      <w:r w:rsidRPr="00E82462">
        <w:rPr>
          <w:rFonts w:ascii="Times New Roman" w:hAnsi="Times New Roman" w:cs="Times New Roman"/>
          <w:sz w:val="24"/>
          <w:szCs w:val="24"/>
        </w:rPr>
        <w:t xml:space="preserve"> рогатого скота.</w:t>
      </w:r>
    </w:p>
    <w:p w:rsidR="004B76D8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D7B61" w:rsidRPr="004B76D8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диагностики, дифференциальный диагноз, лечения, профилактика и меры борьбы. </w:t>
      </w:r>
    </w:p>
    <w:p w:rsidR="00DD7B61" w:rsidRPr="00E82462" w:rsidRDefault="00DD7B61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чуме КРС и МРС?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чумы КРС и МРС,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чуме КРС и МРС,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4B76D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,с.40-46</w:t>
      </w:r>
    </w:p>
    <w:p w:rsidR="004B76D8" w:rsidRDefault="004B76D8" w:rsidP="00FD15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3194" w:rsidRDefault="00FF3194" w:rsidP="00FD15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7B61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DD7B61">
        <w:rPr>
          <w:rFonts w:ascii="Times New Roman" w:hAnsi="Times New Roman" w:cs="Times New Roman"/>
          <w:b/>
          <w:sz w:val="24"/>
          <w:szCs w:val="24"/>
        </w:rPr>
        <w:t>Лечение и меры борьбы с вирусной геморрагической болезнью животных. Вирусный стоматит</w:t>
      </w:r>
      <w:r w:rsidR="004B76D8">
        <w:rPr>
          <w:rFonts w:ascii="Times New Roman" w:hAnsi="Times New Roman" w:cs="Times New Roman"/>
          <w:b/>
          <w:sz w:val="24"/>
          <w:szCs w:val="24"/>
        </w:rPr>
        <w:t>»</w:t>
      </w:r>
      <w:r w:rsidRPr="00DD7B6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156D" w:rsidRPr="00CD53D5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4B76D8">
        <w:rPr>
          <w:rFonts w:ascii="Times New Roman" w:hAnsi="Times New Roman" w:cs="Times New Roman"/>
          <w:sz w:val="24"/>
          <w:szCs w:val="24"/>
        </w:rPr>
        <w:t xml:space="preserve">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 </w:t>
      </w:r>
      <w:r>
        <w:rPr>
          <w:rFonts w:ascii="Times New Roman" w:hAnsi="Times New Roman" w:cs="Times New Roman"/>
          <w:sz w:val="24"/>
          <w:szCs w:val="24"/>
        </w:rPr>
        <w:t>методы лечения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 меры борьбы </w:t>
      </w:r>
      <w:r>
        <w:rPr>
          <w:rFonts w:ascii="Times New Roman" w:hAnsi="Times New Roman" w:cs="Times New Roman"/>
          <w:sz w:val="24"/>
          <w:szCs w:val="24"/>
        </w:rPr>
        <w:t>с вирусной геморрагической болезнью и вирусным стоматитом</w:t>
      </w:r>
    </w:p>
    <w:p w:rsidR="004B76D8" w:rsidRDefault="00DD7B61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D7B61" w:rsidRPr="00FF3194" w:rsidRDefault="00DD7B61" w:rsidP="00FF31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lastRenderedPageBreak/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2.Методы лечения, профилактика и меры борьбы. </w:t>
      </w:r>
    </w:p>
    <w:p w:rsidR="00DD7B61" w:rsidRPr="00E82462" w:rsidRDefault="00DD7B61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вирусной геморрагической болезни?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вирусного стоматита,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вирусном стоматите,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3,с.20-27</w:t>
      </w:r>
    </w:p>
    <w:p w:rsidR="004B76D8" w:rsidRDefault="004B76D8" w:rsidP="00FD15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3194" w:rsidRDefault="00FF3194" w:rsidP="00FD156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7B61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 лихорадки долины Рифт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Изучить методы </w:t>
      </w:r>
      <w:r>
        <w:rPr>
          <w:rFonts w:ascii="Times New Roman" w:hAnsi="Times New Roman" w:cs="Times New Roman"/>
          <w:sz w:val="24"/>
          <w:szCs w:val="24"/>
        </w:rPr>
        <w:t>профилактики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при лихорадке долины Рифт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лихорадке долины Рифт?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лихорадки длины Рифт,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лихорадке долины Рифт,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4,с.51-57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117C" w:rsidRPr="00E82462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5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 при оспе мелкого рогатого скота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E82462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:</w:t>
      </w:r>
      <w:r w:rsidRPr="00E8246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>зучить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оспу крупного рогатого скота. Разобрать методы  </w:t>
      </w:r>
      <w:r>
        <w:rPr>
          <w:rFonts w:ascii="Times New Roman" w:hAnsi="Times New Roman" w:cs="Times New Roman"/>
          <w:sz w:val="24"/>
          <w:szCs w:val="24"/>
        </w:rPr>
        <w:t>диагностики и дифференциальной диагностики, профилактические мероприятия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при оспе мелкого рогатого скота.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DE13F6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pStyle w:val="3"/>
        <w:spacing w:after="0"/>
        <w:jc w:val="both"/>
        <w:rPr>
          <w:b/>
          <w:color w:val="000000"/>
          <w:sz w:val="24"/>
          <w:szCs w:val="24"/>
        </w:rPr>
      </w:pPr>
      <w:r w:rsidRPr="00E82462">
        <w:rPr>
          <w:b/>
          <w:color w:val="000000"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МРС?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оспы МРС,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4.Кто  является  источником  возбудителя  инфекции  при оспе МРС,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5,30-37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Pr="00CD53D5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117C" w:rsidRPr="00E82462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6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Африканская чума лошадей. Диагностика, дифференциальная диагностика и профилактика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4B76D8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:</w:t>
      </w:r>
      <w:r w:rsidRPr="00E8246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>зучить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диагностику и дифференциальную диагностику,</w:t>
      </w:r>
      <w:r w:rsidRPr="00E82462">
        <w:rPr>
          <w:rFonts w:ascii="Times New Roman" w:hAnsi="Times New Roman" w:cs="Times New Roman"/>
          <w:sz w:val="24"/>
          <w:szCs w:val="24"/>
        </w:rPr>
        <w:t xml:space="preserve"> меры профилактики </w:t>
      </w:r>
      <w:r>
        <w:rPr>
          <w:rFonts w:ascii="Times New Roman" w:hAnsi="Times New Roman" w:cs="Times New Roman"/>
          <w:sz w:val="24"/>
          <w:szCs w:val="24"/>
        </w:rPr>
        <w:t>при африканской чуме</w:t>
      </w:r>
      <w:r w:rsidRPr="00E82462">
        <w:rPr>
          <w:rFonts w:ascii="Times New Roman" w:hAnsi="Times New Roman" w:cs="Times New Roman"/>
          <w:sz w:val="24"/>
          <w:szCs w:val="24"/>
        </w:rPr>
        <w:t xml:space="preserve"> лошадей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африканской чуме лошадей?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африканской чумы лошадей,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африканской чуме лошадей,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4B76D8" w:rsidRDefault="00CD53D5" w:rsidP="004B76D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Pr="004B76D8" w:rsidRDefault="004B76D8" w:rsidP="004B76D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4B76D8">
        <w:rPr>
          <w:rFonts w:ascii="Times New Roman" w:hAnsi="Times New Roman" w:cs="Times New Roman"/>
          <w:sz w:val="24"/>
          <w:szCs w:val="24"/>
        </w:rPr>
        <w:t>6,с.12-22</w:t>
      </w:r>
    </w:p>
    <w:p w:rsidR="004B76D8" w:rsidRDefault="004B76D8" w:rsidP="00FD15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194" w:rsidRDefault="00FF3194" w:rsidP="00FD15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17C" w:rsidRPr="00E82462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Контагиозная плевропневмония </w:t>
      </w:r>
      <w:r>
        <w:rPr>
          <w:rFonts w:ascii="Times New Roman" w:hAnsi="Times New Roman" w:cs="Times New Roman"/>
          <w:b/>
          <w:sz w:val="24"/>
          <w:szCs w:val="24"/>
        </w:rPr>
        <w:t>КРС. Диагностика, дифференциальная диагностика и профилактика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4B76D8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E8246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азобрать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методы диагностики, дифференциальную диагностику и профилактические мероприятия при контагиозной плевропневмонии КРС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контагиозной плевропневмонии КРС?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контагиозной плевропневмонии КРС,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контагиозной плевропневмонии КРС,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1,70-78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117C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17C">
        <w:rPr>
          <w:rFonts w:ascii="Times New Roman" w:hAnsi="Times New Roman" w:cs="Times New Roman"/>
          <w:b/>
          <w:sz w:val="24"/>
          <w:szCs w:val="24"/>
        </w:rPr>
        <w:t>Высокопатогенный грипп птиц (Чума птиц). Болезнь Ньюкасла у птиц. Диагностика, дифференциальная диагностика и профилактика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4B76D8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чуму птиц и болезнь Ньюкасла</w:t>
      </w:r>
    </w:p>
    <w:p w:rsidR="004B76D8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4B76D8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чуме птиц и болезни Ньюкасла?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Опасны ли эти  болезни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чумы птиц,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болезни Ньюкасла, а кто - резервуаром? </w:t>
      </w:r>
    </w:p>
    <w:p w:rsidR="004B76D8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6.Какие  пути  выделения  заразного  начала  из  больного  организма и заражения восприимчивых животных?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76D8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3,с.41-49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D7B61" w:rsidRDefault="00EE117C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 w:rsidRPr="00EE117C">
        <w:rPr>
          <w:rFonts w:ascii="Times New Roman" w:hAnsi="Times New Roman" w:cs="Times New Roman"/>
          <w:b/>
          <w:sz w:val="24"/>
          <w:szCs w:val="24"/>
        </w:rPr>
        <w:t>Копытная гниль. Диагностика, дифференциальная диагностика и профилактика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EE117C" w:rsidRPr="004B76D8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4B76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 меры профилактики, диагностику и дифференциальную диагностику копытной гнили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EE117C" w:rsidRPr="00E82462" w:rsidRDefault="00EE117C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EE117C" w:rsidRPr="00E82462" w:rsidRDefault="00EE117C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копытной гнили?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копытной гнили,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</w:t>
      </w:r>
      <w:r w:rsidR="004B76D8">
        <w:rPr>
          <w:rFonts w:ascii="Times New Roman" w:hAnsi="Times New Roman" w:cs="Times New Roman"/>
          <w:sz w:val="24"/>
          <w:szCs w:val="24"/>
        </w:rPr>
        <w:t>в  объектах  окружающей  среды?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копытной гнили,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385DA6" w:rsidRDefault="00385DA6" w:rsidP="00385DA6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6,с.70-78</w:t>
      </w:r>
    </w:p>
    <w:p w:rsidR="004B76D8" w:rsidRDefault="004B76D8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Pr="00E82462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36D0" w:rsidRPr="00E82462" w:rsidRDefault="004536D0" w:rsidP="004B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4B76D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B76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6D8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Хламидиоз крупного рогатого скота. Диагностика, дифференциальная диагностика</w:t>
      </w:r>
      <w:r w:rsidR="004B76D8">
        <w:rPr>
          <w:rFonts w:ascii="Times New Roman" w:hAnsi="Times New Roman" w:cs="Times New Roman"/>
          <w:b/>
          <w:sz w:val="24"/>
          <w:szCs w:val="24"/>
        </w:rPr>
        <w:t>».</w:t>
      </w:r>
    </w:p>
    <w:p w:rsidR="004536D0" w:rsidRPr="004B76D8" w:rsidRDefault="004536D0" w:rsidP="004B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>Изучить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хламидиоз </w:t>
      </w:r>
      <w:r w:rsidRPr="00E82462">
        <w:rPr>
          <w:rFonts w:ascii="Times New Roman" w:hAnsi="Times New Roman" w:cs="Times New Roman"/>
          <w:sz w:val="24"/>
          <w:szCs w:val="24"/>
        </w:rPr>
        <w:t xml:space="preserve">крупного рогатого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скота</w:t>
      </w:r>
      <w:proofErr w:type="gramStart"/>
      <w:r w:rsidR="004B76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азобрать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методы диагностики и дифференциальной диагностики при хламидиозе крупного рогатого скота</w:t>
      </w:r>
    </w:p>
    <w:p w:rsidR="004536D0" w:rsidRPr="00E82462" w:rsidRDefault="004536D0" w:rsidP="00FD15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4B76D8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везикулярной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хламидиозе КРС?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везикулярной хламидиоза КРС,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хламидиозе КРС,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6,с.70-78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F3194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11</w:t>
      </w:r>
      <w:r w:rsidR="00FF3194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194">
        <w:rPr>
          <w:rFonts w:ascii="Times New Roman" w:hAnsi="Times New Roman" w:cs="Times New Roman"/>
          <w:b/>
          <w:sz w:val="24"/>
          <w:szCs w:val="24"/>
        </w:rPr>
        <w:t>«</w:t>
      </w:r>
      <w:r w:rsidRPr="004536D0">
        <w:rPr>
          <w:rFonts w:ascii="Times New Roman" w:hAnsi="Times New Roman" w:cs="Times New Roman"/>
          <w:b/>
          <w:sz w:val="24"/>
          <w:szCs w:val="24"/>
        </w:rPr>
        <w:t>Ящур. Диагностика, дифференциальная диагностика и профилактика</w:t>
      </w:r>
      <w:r w:rsidR="00FF3194">
        <w:rPr>
          <w:rFonts w:ascii="Times New Roman" w:hAnsi="Times New Roman" w:cs="Times New Roman"/>
          <w:b/>
          <w:sz w:val="24"/>
          <w:szCs w:val="24"/>
        </w:rPr>
        <w:t>».</w:t>
      </w:r>
    </w:p>
    <w:p w:rsidR="004536D0" w:rsidRPr="00FF3194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r w:rsidR="00FF319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82462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диагностику, дифференциальную диагностику и профилактические мероприятия</w:t>
      </w:r>
      <w:r w:rsidRPr="00E82462">
        <w:rPr>
          <w:rFonts w:ascii="Times New Roman" w:hAnsi="Times New Roman" w:cs="Times New Roman"/>
          <w:sz w:val="24"/>
          <w:szCs w:val="24"/>
        </w:rPr>
        <w:t xml:space="preserve"> против ящура животных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ящуре? </w:t>
      </w:r>
    </w:p>
    <w:p w:rsidR="00CD53D5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D53D5">
        <w:rPr>
          <w:rFonts w:ascii="Times New Roman" w:hAnsi="Times New Roman" w:cs="Times New Roman"/>
          <w:sz w:val="24"/>
          <w:szCs w:val="24"/>
        </w:rPr>
        <w:t xml:space="preserve">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ящура,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ящуре,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>:2,с.45-55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F3194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12</w:t>
      </w:r>
      <w:r w:rsidR="00FF3194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194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Катаральная лихорадка овец (</w:t>
      </w:r>
      <w:proofErr w:type="spellStart"/>
      <w:r w:rsidRPr="00E82462">
        <w:rPr>
          <w:rFonts w:ascii="Times New Roman" w:hAnsi="Times New Roman" w:cs="Times New Roman"/>
          <w:b/>
          <w:sz w:val="24"/>
          <w:szCs w:val="24"/>
        </w:rPr>
        <w:t>Блютанг</w:t>
      </w:r>
      <w:proofErr w:type="spellEnd"/>
      <w:r w:rsidRPr="00E82462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 w:rsidR="00FF3194">
        <w:rPr>
          <w:rFonts w:ascii="Times New Roman" w:hAnsi="Times New Roman" w:cs="Times New Roman"/>
          <w:b/>
          <w:sz w:val="24"/>
          <w:szCs w:val="24"/>
        </w:rPr>
        <w:t>».</w:t>
      </w:r>
    </w:p>
    <w:p w:rsidR="004536D0" w:rsidRPr="00FF3194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</w:t>
      </w:r>
      <w:r w:rsidR="00FF3194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Изучить методы диагностики и дифференциальную диагностику при катаральной лихорадке овец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катаральной лихорадке овец?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катаральной лихорадки овец,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при катаральной лихорадке овец,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6.Какие  пути  выделения  заразного  начала  из  больного  организма и заражения восприимчивых животных?</w:t>
      </w:r>
    </w:p>
    <w:p w:rsidR="00FF3194" w:rsidRDefault="00FF3194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2,с.20-28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F3194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13</w:t>
      </w:r>
      <w:r w:rsidR="00FF3194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194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Скрепи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 w:rsidR="00FF3194">
        <w:rPr>
          <w:rFonts w:ascii="Times New Roman" w:hAnsi="Times New Roman" w:cs="Times New Roman"/>
          <w:b/>
          <w:sz w:val="24"/>
          <w:szCs w:val="24"/>
        </w:rPr>
        <w:t>».</w:t>
      </w:r>
    </w:p>
    <w:p w:rsidR="004536D0" w:rsidRPr="00FF3194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82462">
        <w:rPr>
          <w:rFonts w:ascii="Times New Roman" w:hAnsi="Times New Roman" w:cs="Times New Roman"/>
          <w:sz w:val="24"/>
          <w:szCs w:val="24"/>
        </w:rPr>
        <w:t>Изучить болезнь скрепи</w:t>
      </w:r>
      <w:r w:rsidR="00FF319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Разобрать методы диагностики и дифференциальную диагностику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proofErr w:type="gramStart"/>
      <w:r>
        <w:rPr>
          <w:rFonts w:ascii="Times New Roman" w:hAnsi="Times New Roman" w:cs="Times New Roman"/>
          <w:sz w:val="24"/>
          <w:szCs w:val="24"/>
        </w:rPr>
        <w:t>Охарактеризуйте  возбудителя  скрепи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скрепи,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3,с.19-25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Pr="00E82462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F3194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14</w:t>
      </w:r>
      <w:r w:rsidR="00FF3194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194">
        <w:rPr>
          <w:rFonts w:ascii="Times New Roman" w:hAnsi="Times New Roman" w:cs="Times New Roman"/>
          <w:b/>
          <w:sz w:val="24"/>
          <w:szCs w:val="24"/>
        </w:rPr>
        <w:t>«</w:t>
      </w:r>
      <w:r w:rsidRPr="00E82462">
        <w:rPr>
          <w:rFonts w:ascii="Times New Roman" w:hAnsi="Times New Roman" w:cs="Times New Roman"/>
          <w:b/>
          <w:sz w:val="24"/>
          <w:szCs w:val="24"/>
        </w:rPr>
        <w:t>Эпизоотический лимфангит лошадей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6D0">
        <w:rPr>
          <w:rFonts w:ascii="Times New Roman" w:hAnsi="Times New Roman" w:cs="Times New Roman"/>
          <w:b/>
          <w:sz w:val="24"/>
          <w:szCs w:val="24"/>
        </w:rPr>
        <w:t>Диагностика, дифференциальная диагностика и профилактика</w:t>
      </w:r>
      <w:r w:rsidR="00FF3194">
        <w:rPr>
          <w:rFonts w:ascii="Times New Roman" w:hAnsi="Times New Roman" w:cs="Times New Roman"/>
          <w:b/>
          <w:sz w:val="24"/>
          <w:szCs w:val="24"/>
        </w:rPr>
        <w:t>».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Pr="00E82462">
        <w:rPr>
          <w:rFonts w:ascii="Times New Roman" w:hAnsi="Times New Roman" w:cs="Times New Roman"/>
          <w:sz w:val="24"/>
          <w:szCs w:val="24"/>
        </w:rPr>
        <w:t xml:space="preserve"> Разобрать  эпизоотический лимфангит </w:t>
      </w:r>
      <w:proofErr w:type="spellStart"/>
      <w:r w:rsidRPr="00E82462">
        <w:rPr>
          <w:rFonts w:ascii="Times New Roman" w:hAnsi="Times New Roman" w:cs="Times New Roman"/>
          <w:sz w:val="24"/>
          <w:szCs w:val="24"/>
        </w:rPr>
        <w:t>лошадей</w:t>
      </w:r>
      <w:proofErr w:type="gramStart"/>
      <w:r w:rsidR="00FF3194">
        <w:rPr>
          <w:rFonts w:ascii="Times New Roman" w:hAnsi="Times New Roman" w:cs="Times New Roman"/>
          <w:sz w:val="24"/>
          <w:szCs w:val="24"/>
        </w:rPr>
        <w:t>.</w:t>
      </w:r>
      <w:r w:rsidRPr="00E8246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2462">
        <w:rPr>
          <w:rFonts w:ascii="Times New Roman" w:hAnsi="Times New Roman" w:cs="Times New Roman"/>
          <w:sz w:val="24"/>
          <w:szCs w:val="24"/>
        </w:rPr>
        <w:t>характеризовать</w:t>
      </w:r>
      <w:proofErr w:type="spellEnd"/>
      <w:r w:rsidRPr="00E82462">
        <w:rPr>
          <w:rFonts w:ascii="Times New Roman" w:hAnsi="Times New Roman" w:cs="Times New Roman"/>
          <w:sz w:val="24"/>
          <w:szCs w:val="24"/>
        </w:rPr>
        <w:t xml:space="preserve"> методы диагностики</w:t>
      </w:r>
      <w:r>
        <w:rPr>
          <w:rFonts w:ascii="Times New Roman" w:hAnsi="Times New Roman" w:cs="Times New Roman"/>
          <w:sz w:val="24"/>
          <w:szCs w:val="24"/>
        </w:rPr>
        <w:t>, дифференциальную диагностику и профилактические мероприятия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1.Определение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эпизоотическом лимфангите лошадей?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Опасна ли эта  болезнь для человека? 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эпизоотического лимфангита лошадей,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</w:t>
      </w:r>
      <w:r w:rsidR="00F47CCB">
        <w:rPr>
          <w:rFonts w:ascii="Times New Roman" w:hAnsi="Times New Roman" w:cs="Times New Roman"/>
          <w:sz w:val="24"/>
          <w:szCs w:val="24"/>
        </w:rPr>
        <w:t>эпизоотическом лимфангите лошадей</w:t>
      </w:r>
      <w:r>
        <w:rPr>
          <w:rFonts w:ascii="Times New Roman" w:hAnsi="Times New Roman" w:cs="Times New Roman"/>
          <w:sz w:val="24"/>
          <w:szCs w:val="24"/>
        </w:rPr>
        <w:t xml:space="preserve">, а кто - резервуаром? </w:t>
      </w:r>
    </w:p>
    <w:p w:rsidR="00CD53D5" w:rsidRDefault="00CD53D5" w:rsidP="00CD53D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D156D" w:rsidRDefault="00CD53D5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5,с.60-27</w:t>
      </w:r>
    </w:p>
    <w:p w:rsidR="00FF3194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3194" w:rsidRPr="00E82462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82462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FF3194">
        <w:rPr>
          <w:rFonts w:ascii="Times New Roman" w:hAnsi="Times New Roman" w:cs="Times New Roman"/>
          <w:b/>
          <w:sz w:val="24"/>
          <w:szCs w:val="24"/>
        </w:rPr>
        <w:t>№</w:t>
      </w:r>
      <w:r w:rsidRPr="00E82462">
        <w:rPr>
          <w:rFonts w:ascii="Times New Roman" w:hAnsi="Times New Roman" w:cs="Times New Roman"/>
          <w:b/>
          <w:sz w:val="24"/>
          <w:szCs w:val="24"/>
        </w:rPr>
        <w:t>15</w:t>
      </w:r>
      <w:r w:rsidR="00FF3194">
        <w:rPr>
          <w:rFonts w:ascii="Times New Roman" w:hAnsi="Times New Roman" w:cs="Times New Roman"/>
          <w:b/>
          <w:sz w:val="24"/>
          <w:szCs w:val="24"/>
        </w:rPr>
        <w:t>.</w:t>
      </w:r>
      <w:r w:rsidRPr="00E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194">
        <w:rPr>
          <w:rFonts w:ascii="Times New Roman" w:hAnsi="Times New Roman" w:cs="Times New Roman"/>
          <w:b/>
          <w:sz w:val="24"/>
          <w:szCs w:val="24"/>
        </w:rPr>
        <w:t>«</w:t>
      </w:r>
      <w:r w:rsidRPr="004536D0">
        <w:rPr>
          <w:rFonts w:ascii="Times New Roman" w:hAnsi="Times New Roman" w:cs="Times New Roman"/>
          <w:b/>
          <w:sz w:val="24"/>
          <w:szCs w:val="24"/>
        </w:rPr>
        <w:t xml:space="preserve">Диагностика, дифференциальная диагностика и профилактика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ЭМКАР</w:t>
      </w:r>
      <w:r w:rsidRPr="004536D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FF3194">
        <w:rPr>
          <w:rFonts w:ascii="Times New Roman" w:hAnsi="Times New Roman" w:cs="Times New Roman"/>
          <w:b/>
          <w:sz w:val="24"/>
          <w:szCs w:val="24"/>
        </w:rPr>
        <w:t>»</w:t>
      </w:r>
      <w:r w:rsidRPr="004536D0">
        <w:rPr>
          <w:rFonts w:ascii="Times New Roman" w:hAnsi="Times New Roman" w:cs="Times New Roman"/>
          <w:b/>
          <w:sz w:val="24"/>
          <w:szCs w:val="24"/>
        </w:rPr>
        <w:t>.</w:t>
      </w:r>
    </w:p>
    <w:p w:rsidR="004536D0" w:rsidRPr="00FF3194" w:rsidRDefault="004536D0" w:rsidP="00FF3194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Цель:</w:t>
      </w:r>
      <w:r w:rsidR="00FF31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диагностику, дифференциальную диагностику и профилактические мероприятия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lastRenderedPageBreak/>
        <w:t xml:space="preserve">1.Дать определение заболеванию и краткую характеристику  возбудителю, основные пути распространения, формы клинического проявления, патологоанатомические изменения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2462">
        <w:rPr>
          <w:rFonts w:ascii="Times New Roman" w:hAnsi="Times New Roman" w:cs="Times New Roman"/>
          <w:sz w:val="24"/>
          <w:szCs w:val="24"/>
        </w:rPr>
        <w:t xml:space="preserve">2.Методы диагностики, дифференциальный диагноз, лечения, профилактика и меры борьбы. </w:t>
      </w:r>
    </w:p>
    <w:p w:rsidR="004536D0" w:rsidRPr="00E82462" w:rsidRDefault="004536D0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4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47CCB" w:rsidRDefault="00F47CCB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везикулярной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F47CCB" w:rsidRDefault="00FF3194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7CCB">
        <w:rPr>
          <w:rFonts w:ascii="Times New Roman" w:hAnsi="Times New Roman" w:cs="Times New Roman"/>
          <w:sz w:val="24"/>
          <w:szCs w:val="24"/>
        </w:rPr>
        <w:t xml:space="preserve">. Опасна ли эта  болезнь для человека?  </w:t>
      </w:r>
    </w:p>
    <w:p w:rsidR="00F47CCB" w:rsidRDefault="00F47CCB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его  свойства,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F47CCB" w:rsidRDefault="00F47CCB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4.Кто  является  источником  возбудителя  инфекции  ЭМКАРе, а кто - резервуаром? </w:t>
      </w:r>
    </w:p>
    <w:p w:rsidR="00F47CCB" w:rsidRDefault="00F47CCB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5.Каковы  способы  передачи  и  пути  распространения  вируса заболевания?</w:t>
      </w:r>
    </w:p>
    <w:p w:rsidR="00F47CCB" w:rsidRDefault="00F47CCB" w:rsidP="00F47CC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6.Какие  пути  выделения  заразного  начала  из  больного  организма и заражения восприимчивых животных?</w:t>
      </w:r>
    </w:p>
    <w:p w:rsidR="004536D0" w:rsidRPr="00E82462" w:rsidRDefault="00FF3194" w:rsidP="00FD156D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194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>4,130-142</w:t>
      </w:r>
    </w:p>
    <w:bookmarkEnd w:id="0"/>
    <w:p w:rsidR="00EE117C" w:rsidRPr="00DD7B61" w:rsidRDefault="00EE117C" w:rsidP="00FD15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E117C" w:rsidRPr="00DD7B61" w:rsidSect="00F93E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253F1"/>
    <w:multiLevelType w:val="hybridMultilevel"/>
    <w:tmpl w:val="A8AECE1A"/>
    <w:lvl w:ilvl="0" w:tplc="9FC0276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B61"/>
    <w:rsid w:val="000E3641"/>
    <w:rsid w:val="002D63FE"/>
    <w:rsid w:val="00385DA6"/>
    <w:rsid w:val="003867DA"/>
    <w:rsid w:val="00436EE2"/>
    <w:rsid w:val="004536D0"/>
    <w:rsid w:val="004B76D8"/>
    <w:rsid w:val="00795AAD"/>
    <w:rsid w:val="008310CA"/>
    <w:rsid w:val="00960CA7"/>
    <w:rsid w:val="00CD53D5"/>
    <w:rsid w:val="00DD7B61"/>
    <w:rsid w:val="00EE117C"/>
    <w:rsid w:val="00F47CCB"/>
    <w:rsid w:val="00F93EB4"/>
    <w:rsid w:val="00FD156D"/>
    <w:rsid w:val="00FF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61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3"/>
    <w:basedOn w:val="a"/>
    <w:link w:val="30"/>
    <w:rsid w:val="00DD7B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D7B6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Студент</cp:lastModifiedBy>
  <cp:revision>11</cp:revision>
  <cp:lastPrinted>2018-03-01T13:37:00Z</cp:lastPrinted>
  <dcterms:created xsi:type="dcterms:W3CDTF">2018-01-30T07:00:00Z</dcterms:created>
  <dcterms:modified xsi:type="dcterms:W3CDTF">2018-04-18T10:23:00Z</dcterms:modified>
</cp:coreProperties>
</file>